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1094" w14:textId="12EEDE22" w:rsidR="00390E57" w:rsidRPr="00390E57" w:rsidRDefault="00390E57" w:rsidP="00390E57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</w:pPr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202</w:t>
      </w:r>
      <w:r w:rsidR="00645791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4</w:t>
      </w:r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жылға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арналған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мемлекеттік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көрсету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мәселелері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бойынша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жария</w:t>
      </w:r>
      <w:proofErr w:type="spellEnd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 xml:space="preserve"> </w:t>
      </w:r>
      <w:proofErr w:type="spellStart"/>
      <w:r w:rsidRPr="00390E57">
        <w:rPr>
          <w:rFonts w:ascii="Noto Serif" w:eastAsia="Times New Roman" w:hAnsi="Noto Serif" w:cs="Noto Serif"/>
          <w:color w:val="303737"/>
          <w:kern w:val="36"/>
          <w:sz w:val="45"/>
          <w:szCs w:val="45"/>
          <w14:ligatures w14:val="none"/>
        </w:rPr>
        <w:t>талқылаулар</w:t>
      </w:r>
      <w:proofErr w:type="spellEnd"/>
    </w:p>
    <w:p w14:paraId="4BAB4729" w14:textId="77777777" w:rsidR="00512D62" w:rsidRPr="00512D62" w:rsidRDefault="00390E57" w:rsidP="00512D62">
      <w:pPr>
        <w:rPr>
          <w:rFonts w:ascii="Noto Serif" w:hAnsi="Noto Serif" w:cs="Noto Serif"/>
          <w:i/>
          <w:iCs/>
          <w:color w:val="FF0000"/>
          <w:sz w:val="26"/>
          <w:szCs w:val="26"/>
          <w:shd w:val="clear" w:color="auto" w:fill="FFFFFF"/>
        </w:rPr>
      </w:pPr>
      <w:proofErr w:type="spellStart"/>
      <w:proofErr w:type="gramStart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</w:t>
      </w:r>
      <w:proofErr w:type="gramEnd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іржан</w:t>
      </w:r>
      <w:proofErr w:type="spellEnd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сал </w:t>
      </w:r>
      <w:proofErr w:type="spellStart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ауданы</w:t>
      </w:r>
      <w:proofErr w:type="spellEnd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</w:p>
    <w:p w14:paraId="316D6932" w14:textId="77777777" w:rsidR="00512D62" w:rsidRPr="00512D62" w:rsidRDefault="00512D62" w:rsidP="00512D62">
      <w:pPr>
        <w:rPr>
          <w:rFonts w:ascii="Noto Serif" w:hAnsi="Noto Serif" w:cs="Noto Serif"/>
          <w:i/>
          <w:iCs/>
          <w:color w:val="FF0000"/>
          <w:sz w:val="26"/>
          <w:szCs w:val="26"/>
          <w:shd w:val="clear" w:color="auto" w:fill="FFFFFF"/>
        </w:rPr>
      </w:pPr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«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Ақмола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облысы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білім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басқармасыны</w:t>
      </w:r>
      <w:proofErr w:type="gram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</w:t>
      </w:r>
      <w:proofErr w:type="gram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іржан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ауданының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білім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бөлімінің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жанындағы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 Степняк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қаласының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Біржан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атындағы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балалар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музыка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мектебі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»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мемлекеттік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коммуналдық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қазыналық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кәсіпорны</w:t>
      </w:r>
      <w:r w:rsidR="00390E57" w:rsidRPr="00512D62">
        <w:rPr>
          <w:rFonts w:ascii="Noto Serif" w:hAnsi="Noto Serif" w:cs="Noto Serif"/>
          <w:color w:val="000000" w:themeColor="text1"/>
          <w:sz w:val="26"/>
          <w:szCs w:val="26"/>
          <w:shd w:val="clear" w:color="auto" w:fill="FFFFFF"/>
        </w:rPr>
        <w:t xml:space="preserve">1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наурыздан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бастап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ресми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интернет-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ресурста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Біржан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сал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ауданының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</w:p>
    <w:p w14:paraId="2C7E77A2" w14:textId="5E5895CC" w:rsidR="00C00E3D" w:rsidRDefault="00512D62" w:rsidP="00512D62">
      <w:pPr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</w:pPr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«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Ақмола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облысы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білім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басқармасыны</w:t>
      </w:r>
      <w:proofErr w:type="gram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</w:t>
      </w:r>
      <w:proofErr w:type="gram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іржан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ауданының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білім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бөлімінің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жанындағы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 Степняк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қаласының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Біржан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атындағы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балалар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музыка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мектебі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»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мемлекеттік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коммуналдық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қазыналық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кәсіпорны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390E57" w:rsidRPr="00512D62">
        <w:rPr>
          <w:rFonts w:ascii="Noto Serif" w:hAnsi="Noto Serif" w:cs="Noto Serif"/>
          <w:color w:val="000000" w:themeColor="text1"/>
          <w:sz w:val="26"/>
          <w:szCs w:val="26"/>
          <w:shd w:val="clear" w:color="auto" w:fill="FFFFFF"/>
        </w:rPr>
        <w:t>202</w:t>
      </w:r>
      <w:r w:rsidR="00645791" w:rsidRPr="00512D62">
        <w:rPr>
          <w:rFonts w:ascii="Noto Serif" w:hAnsi="Noto Serif" w:cs="Noto Serif"/>
          <w:color w:val="000000" w:themeColor="text1"/>
          <w:sz w:val="26"/>
          <w:szCs w:val="26"/>
          <w:shd w:val="clear" w:color="auto" w:fill="FFFFFF"/>
        </w:rPr>
        <w:t>4</w:t>
      </w:r>
      <w:r w:rsidR="00390E57" w:rsidRPr="00512D62">
        <w:rPr>
          <w:rFonts w:ascii="Noto Serif" w:hAnsi="Noto Serif" w:cs="Noto Serif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жылғы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көрсету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мәселелері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жөніндегі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қызметі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туралы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есебін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жария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талқылау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өткізілетіні</w:t>
      </w:r>
      <w:proofErr w:type="gram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н</w:t>
      </w:r>
      <w:proofErr w:type="spellEnd"/>
      <w:proofErr w:type="gram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хабарлайды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. Осы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айтылғандарға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байланысты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барлық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ниет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білдірушілерді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талқылауға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белсенді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қатысуға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шақырамыз</w:t>
      </w:r>
      <w:proofErr w:type="spellEnd"/>
      <w:r w:rsidR="00390E57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.</w:t>
      </w:r>
    </w:p>
    <w:p w14:paraId="6A4DCBCD" w14:textId="77777777" w:rsidR="00390E57" w:rsidRPr="001C01FE" w:rsidRDefault="00390E57">
      <w:pPr>
        <w:rPr>
          <w:rFonts w:ascii="Noto Serif" w:hAnsi="Noto Serif" w:cs="Noto Serif"/>
          <w:b/>
          <w:color w:val="3D3D3D"/>
          <w:sz w:val="26"/>
          <w:szCs w:val="26"/>
          <w:shd w:val="clear" w:color="auto" w:fill="FFFFFF"/>
        </w:rPr>
      </w:pPr>
    </w:p>
    <w:p w14:paraId="2CA1B9C2" w14:textId="6E62C1BF" w:rsidR="00390E57" w:rsidRPr="001C01FE" w:rsidRDefault="00390E57" w:rsidP="00390E57">
      <w:pPr>
        <w:pStyle w:val="1"/>
        <w:shd w:val="clear" w:color="auto" w:fill="FFFFFF"/>
        <w:spacing w:before="300" w:beforeAutospacing="0" w:after="150" w:afterAutospacing="0"/>
        <w:rPr>
          <w:rFonts w:ascii="Noto Serif" w:hAnsi="Noto Serif" w:cs="Noto Serif"/>
          <w:bCs w:val="0"/>
          <w:color w:val="303737"/>
          <w:sz w:val="45"/>
          <w:szCs w:val="45"/>
        </w:rPr>
      </w:pPr>
      <w:r w:rsidRPr="001C01FE">
        <w:rPr>
          <w:rFonts w:ascii="Noto Serif" w:hAnsi="Noto Serif" w:cs="Noto Serif"/>
          <w:bCs w:val="0"/>
          <w:color w:val="303737"/>
          <w:sz w:val="45"/>
          <w:szCs w:val="45"/>
        </w:rPr>
        <w:t>Публичные обсуждения по вопросам оказания государственных услуг за 202</w:t>
      </w:r>
      <w:r w:rsidR="00645791" w:rsidRPr="001C01FE">
        <w:rPr>
          <w:rFonts w:ascii="Noto Serif" w:hAnsi="Noto Serif" w:cs="Noto Serif"/>
          <w:bCs w:val="0"/>
          <w:color w:val="303737"/>
          <w:sz w:val="45"/>
          <w:szCs w:val="45"/>
        </w:rPr>
        <w:t>4</w:t>
      </w:r>
      <w:r w:rsidRPr="001C01FE">
        <w:rPr>
          <w:rFonts w:ascii="Noto Serif" w:hAnsi="Noto Serif" w:cs="Noto Serif"/>
          <w:bCs w:val="0"/>
          <w:color w:val="303737"/>
          <w:sz w:val="45"/>
          <w:szCs w:val="45"/>
        </w:rPr>
        <w:t xml:space="preserve"> год</w:t>
      </w:r>
    </w:p>
    <w:p w14:paraId="52A7F561" w14:textId="63C30DD4" w:rsidR="00390E57" w:rsidRPr="00512D62" w:rsidRDefault="00512D62">
      <w:pPr>
        <w:rPr>
          <w:rFonts w:ascii="Noto Serif" w:hAnsi="Noto Serif" w:cs="Noto Serif"/>
          <w:i/>
          <w:iCs/>
          <w:color w:val="FF0000"/>
          <w:sz w:val="26"/>
          <w:szCs w:val="26"/>
          <w:shd w:val="clear" w:color="auto" w:fill="FFFFFF"/>
        </w:rPr>
      </w:pPr>
      <w:proofErr w:type="gram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ГККП «Детская музыкальная школа имени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Биржан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города Степняк отдела образования по району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Биржан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управления образования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Акмолинской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области» </w:t>
      </w:r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по району </w:t>
      </w:r>
      <w:proofErr w:type="spellStart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Биржан</w:t>
      </w:r>
      <w:proofErr w:type="spellEnd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сал доводит до Вашего сведения, что с 1 марта на официальном интернет ресурсе будет проводиться публичное обсуждение отчета о деятельности </w:t>
      </w:r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ГККП «Детская музыкальная школа имени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Биржан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города Степняк отдела образования по району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Биржан</w:t>
      </w:r>
      <w:proofErr w:type="spell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сал управления образования </w:t>
      </w:r>
      <w:proofErr w:type="spellStart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>Акмолинской</w:t>
      </w:r>
      <w:proofErr w:type="spellEnd"/>
      <w:proofErr w:type="gramEnd"/>
      <w:r w:rsidRPr="00512D62"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области»</w:t>
      </w:r>
      <w:r>
        <w:rPr>
          <w:rFonts w:ascii="Noto Serif" w:hAnsi="Noto Serif" w:cs="Noto Serif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района </w:t>
      </w:r>
      <w:proofErr w:type="spellStart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Биржан</w:t>
      </w:r>
      <w:proofErr w:type="spellEnd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сал по вопросам оказания государственных услуг за 202</w:t>
      </w:r>
      <w:r w:rsidR="00645791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4</w:t>
      </w:r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год. В связи </w:t>
      </w:r>
      <w:proofErr w:type="gramStart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с</w:t>
      </w:r>
      <w:proofErr w:type="gramEnd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</w:t>
      </w:r>
      <w:proofErr w:type="gramStart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>изложенным</w:t>
      </w:r>
      <w:proofErr w:type="gramEnd"/>
      <w:r w:rsidR="0015182D">
        <w:rPr>
          <w:rFonts w:ascii="Noto Serif" w:hAnsi="Noto Serif" w:cs="Noto Serif"/>
          <w:color w:val="3D3D3D"/>
          <w:sz w:val="26"/>
          <w:szCs w:val="26"/>
          <w:shd w:val="clear" w:color="auto" w:fill="FFFFFF"/>
        </w:rPr>
        <w:t xml:space="preserve"> просим всех желающих принять активное участие в обсуждении.</w:t>
      </w:r>
    </w:p>
    <w:p w14:paraId="4E7D3024" w14:textId="6BAD2F06" w:rsidR="00512D62" w:rsidRDefault="00512D6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F1DDCE" wp14:editId="215330A0">
            <wp:extent cx="5940425" cy="3960283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3D"/>
    <w:rsid w:val="0015182D"/>
    <w:rsid w:val="001C01FE"/>
    <w:rsid w:val="00256CFE"/>
    <w:rsid w:val="00351237"/>
    <w:rsid w:val="00390E57"/>
    <w:rsid w:val="00512D62"/>
    <w:rsid w:val="00645791"/>
    <w:rsid w:val="00C00E3D"/>
    <w:rsid w:val="00D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7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E5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51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E5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51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керейбаев</dc:creator>
  <cp:keywords/>
  <dc:description/>
  <cp:lastModifiedBy>admin</cp:lastModifiedBy>
  <cp:revision>9</cp:revision>
  <dcterms:created xsi:type="dcterms:W3CDTF">2024-02-14T05:51:00Z</dcterms:created>
  <dcterms:modified xsi:type="dcterms:W3CDTF">2025-02-05T12:21:00Z</dcterms:modified>
</cp:coreProperties>
</file>